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1" w:rsidRPr="00465078" w:rsidRDefault="0031021C" w:rsidP="0031021C">
      <w:pPr>
        <w:jc w:val="center"/>
        <w:rPr>
          <w:b/>
        </w:rPr>
      </w:pPr>
      <w:r w:rsidRPr="00465078">
        <w:rPr>
          <w:b/>
        </w:rPr>
        <w:t>РОССИЙСКАЯ ФЕДЕРАЦИЯ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ИРКУТСКАЯ ОБЛАСТЬ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МУНИЦИПАЛЬНОЕ ОБРАЗОВАНИЕ «ШАРАЛДАЙ»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ГЛАВА АДМИНИСТРАЦИИ</w:t>
      </w:r>
    </w:p>
    <w:p w:rsidR="0031021C" w:rsidRPr="00465078" w:rsidRDefault="0031021C" w:rsidP="0031021C">
      <w:pPr>
        <w:jc w:val="center"/>
        <w:rPr>
          <w:b/>
        </w:rPr>
      </w:pP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ПОСТАНОВЛЕНИЕ</w:t>
      </w:r>
    </w:p>
    <w:p w:rsidR="0031021C" w:rsidRDefault="006B7D57" w:rsidP="0031021C">
      <w:pPr>
        <w:jc w:val="both"/>
      </w:pPr>
      <w:r>
        <w:t>30.10.2015г. № 53</w:t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  <w:t>с. Дундай</w:t>
      </w:r>
    </w:p>
    <w:p w:rsidR="0031021C" w:rsidRDefault="0031021C" w:rsidP="006B7D57">
      <w:pPr>
        <w:jc w:val="both"/>
      </w:pPr>
      <w:r>
        <w:t>«Об у</w:t>
      </w:r>
      <w:r w:rsidR="006B7D57">
        <w:t>тверждении типового регламента</w:t>
      </w:r>
    </w:p>
    <w:p w:rsidR="006B7D57" w:rsidRDefault="006B7D57" w:rsidP="006B7D57">
      <w:pPr>
        <w:jc w:val="both"/>
      </w:pPr>
      <w:r>
        <w:t>антинаркотической комиссии в МО «Шаралдай»</w:t>
      </w:r>
    </w:p>
    <w:p w:rsidR="0031021C" w:rsidRDefault="0031021C" w:rsidP="0031021C">
      <w:pPr>
        <w:jc w:val="both"/>
      </w:pPr>
      <w:r>
        <w:tab/>
        <w:t xml:space="preserve">В </w:t>
      </w:r>
      <w:r w:rsidR="006B7D57">
        <w:t>соответствии с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</w:t>
      </w:r>
    </w:p>
    <w:p w:rsidR="003D6555" w:rsidRDefault="003D6555" w:rsidP="003D6555">
      <w:pPr>
        <w:jc w:val="center"/>
      </w:pPr>
      <w:r>
        <w:t>ПОСТАНОВЛЯЮ:</w:t>
      </w:r>
    </w:p>
    <w:p w:rsidR="003D6555" w:rsidRDefault="003D6555" w:rsidP="003D6555">
      <w:pPr>
        <w:jc w:val="both"/>
      </w:pPr>
      <w:r>
        <w:t>1. У</w:t>
      </w:r>
      <w:r w:rsidR="006B7D57">
        <w:t>твердить</w:t>
      </w:r>
      <w:r>
        <w:t xml:space="preserve"> </w:t>
      </w:r>
      <w:r w:rsidR="006B7D57">
        <w:t>типовой регламент антинаркотической комиссии в муниципальном образовании «Шаралдай»;</w:t>
      </w:r>
    </w:p>
    <w:p w:rsidR="00904888" w:rsidRDefault="00904888" w:rsidP="003D6555">
      <w:pPr>
        <w:jc w:val="both"/>
      </w:pPr>
      <w:r>
        <w:t>2. Настоящее постановление опубликовать в журнале «Вестник» и разместить на официальном сайте муниципального образования «Боханский район»;</w:t>
      </w:r>
    </w:p>
    <w:p w:rsidR="00465078" w:rsidRDefault="00904888" w:rsidP="003D6555">
      <w:pPr>
        <w:jc w:val="both"/>
      </w:pPr>
      <w:r>
        <w:t>3</w:t>
      </w:r>
      <w:r w:rsidR="00465078">
        <w:t>. Контроль за исполнением данного постановления оставляю за собой.</w:t>
      </w:r>
    </w:p>
    <w:p w:rsidR="00465078" w:rsidRDefault="00465078" w:rsidP="003D6555">
      <w:pPr>
        <w:jc w:val="both"/>
      </w:pPr>
    </w:p>
    <w:p w:rsidR="00904888" w:rsidRDefault="00904888" w:rsidP="003D6555">
      <w:pPr>
        <w:jc w:val="both"/>
      </w:pPr>
    </w:p>
    <w:p w:rsidR="00465078" w:rsidRDefault="00465078" w:rsidP="00465078">
      <w:pPr>
        <w:jc w:val="center"/>
      </w:pPr>
      <w:r>
        <w:t>Глава МО «Шаралдай»</w:t>
      </w:r>
      <w:r>
        <w:tab/>
      </w:r>
      <w:r>
        <w:tab/>
      </w:r>
      <w:r>
        <w:tab/>
      </w:r>
      <w:r>
        <w:tab/>
      </w:r>
      <w:r>
        <w:tab/>
      </w:r>
      <w:r>
        <w:tab/>
        <w:t>В.А. Батюрова</w:t>
      </w:r>
    </w:p>
    <w:p w:rsidR="00812C3A" w:rsidRDefault="00812C3A" w:rsidP="00465078">
      <w:pPr>
        <w:jc w:val="center"/>
      </w:pPr>
    </w:p>
    <w:p w:rsidR="00812C3A" w:rsidRDefault="00812C3A" w:rsidP="00465078">
      <w:pPr>
        <w:jc w:val="center"/>
      </w:pPr>
    </w:p>
    <w:p w:rsidR="00812C3A" w:rsidRDefault="00812C3A" w:rsidP="00465078">
      <w:pPr>
        <w:jc w:val="center"/>
      </w:pPr>
    </w:p>
    <w:p w:rsidR="00812C3A" w:rsidRDefault="00812C3A" w:rsidP="00812C3A"/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  <w:r w:rsidRPr="005A495F">
        <w:rPr>
          <w:rFonts w:cs="Times New Roman"/>
          <w:b/>
        </w:rPr>
        <w:lastRenderedPageBreak/>
        <w:t>УТВЕРЖДАЮ</w:t>
      </w:r>
    </w:p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</w:p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  <w:r>
        <w:rPr>
          <w:rFonts w:cs="Times New Roman"/>
          <w:b/>
        </w:rPr>
        <w:t>Глава МО «Шаралдай»</w:t>
      </w:r>
    </w:p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</w:p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  <w:r>
        <w:rPr>
          <w:rFonts w:cs="Times New Roman"/>
          <w:b/>
        </w:rPr>
        <w:t>_____________В.А. Батюрова</w:t>
      </w:r>
    </w:p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  <w:r w:rsidRPr="005A495F">
        <w:rPr>
          <w:rFonts w:cs="Times New Roman"/>
          <w:b/>
        </w:rPr>
        <w:t xml:space="preserve"> </w:t>
      </w:r>
    </w:p>
    <w:p w:rsidR="00812C3A" w:rsidRPr="005A495F" w:rsidRDefault="00812C3A" w:rsidP="00812C3A">
      <w:pPr>
        <w:spacing w:line="0" w:lineRule="atLeast"/>
        <w:contextualSpacing/>
        <w:jc w:val="right"/>
        <w:rPr>
          <w:rFonts w:cs="Times New Roman"/>
        </w:rPr>
      </w:pPr>
      <w:r w:rsidRPr="005A495F">
        <w:rPr>
          <w:rFonts w:cs="Times New Roman"/>
          <w:b/>
        </w:rPr>
        <w:t>«____»___________20___года</w:t>
      </w:r>
    </w:p>
    <w:p w:rsidR="00812C3A" w:rsidRPr="005A495F" w:rsidRDefault="00812C3A" w:rsidP="00812C3A">
      <w:pPr>
        <w:pStyle w:val="1"/>
        <w:spacing w:before="0" w:beforeAutospacing="0" w:after="0" w:afterAutospacing="0" w:line="0" w:lineRule="atLeast"/>
        <w:contextualSpacing/>
        <w:jc w:val="center"/>
        <w:rPr>
          <w:sz w:val="22"/>
          <w:szCs w:val="22"/>
        </w:rPr>
      </w:pPr>
      <w:bookmarkStart w:id="0" w:name="_Toc362967076"/>
    </w:p>
    <w:p w:rsidR="00812C3A" w:rsidRPr="005A495F" w:rsidRDefault="00812C3A" w:rsidP="00812C3A">
      <w:pPr>
        <w:pStyle w:val="1"/>
        <w:spacing w:before="0" w:beforeAutospacing="0" w:after="0" w:afterAutospacing="0" w:line="0" w:lineRule="atLeast"/>
        <w:contextualSpacing/>
        <w:jc w:val="center"/>
        <w:rPr>
          <w:sz w:val="22"/>
          <w:szCs w:val="22"/>
        </w:rPr>
      </w:pPr>
      <w:r w:rsidRPr="005A495F">
        <w:rPr>
          <w:sz w:val="22"/>
          <w:szCs w:val="22"/>
        </w:rPr>
        <w:t xml:space="preserve">Типовой регламент антинаркотической комиссии в муниципальном образовании </w:t>
      </w:r>
      <w:bookmarkEnd w:id="0"/>
      <w:r w:rsidRPr="005A495F">
        <w:rPr>
          <w:sz w:val="22"/>
          <w:szCs w:val="22"/>
        </w:rPr>
        <w:t>«Шаралдай»</w:t>
      </w:r>
    </w:p>
    <w:p w:rsidR="00812C3A" w:rsidRPr="005A495F" w:rsidRDefault="00812C3A" w:rsidP="00812C3A">
      <w:pPr>
        <w:spacing w:line="0" w:lineRule="atLeast"/>
        <w:contextualSpacing/>
        <w:jc w:val="center"/>
        <w:rPr>
          <w:rFonts w:cs="Times New Roman"/>
        </w:rPr>
      </w:pPr>
    </w:p>
    <w:p w:rsidR="00812C3A" w:rsidRPr="00812C3A" w:rsidRDefault="00812C3A" w:rsidP="00812C3A">
      <w:pPr>
        <w:spacing w:line="0" w:lineRule="atLeast"/>
        <w:contextualSpacing/>
        <w:jc w:val="center"/>
        <w:rPr>
          <w:rFonts w:cs="Times New Roman"/>
          <w:sz w:val="24"/>
          <w:szCs w:val="24"/>
        </w:rPr>
      </w:pPr>
      <w:r w:rsidRPr="00812C3A">
        <w:rPr>
          <w:rFonts w:cs="Times New Roman"/>
          <w:sz w:val="24"/>
          <w:szCs w:val="24"/>
          <w:lang w:val="en-US"/>
        </w:rPr>
        <w:t>I</w:t>
      </w:r>
      <w:r w:rsidRPr="00812C3A">
        <w:rPr>
          <w:rFonts w:cs="Times New Roman"/>
          <w:sz w:val="24"/>
          <w:szCs w:val="24"/>
        </w:rPr>
        <w:t>. Общие положения</w:t>
      </w:r>
    </w:p>
    <w:p w:rsidR="00812C3A" w:rsidRPr="00812C3A" w:rsidRDefault="00812C3A" w:rsidP="00812C3A">
      <w:pPr>
        <w:spacing w:line="0" w:lineRule="atLeast"/>
        <w:contextualSpacing/>
        <w:jc w:val="center"/>
        <w:rPr>
          <w:rFonts w:cs="Times New Roman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 xml:space="preserve">1. Настоящий Регламент разработан в соответствии с 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Pr="00812C3A">
          <w:rPr>
            <w:rFonts w:cs="Times New Roman"/>
            <w:color w:val="111111"/>
            <w:sz w:val="24"/>
            <w:szCs w:val="24"/>
          </w:rPr>
          <w:t>2007 г</w:t>
        </w:r>
      </w:smartTag>
      <w:r w:rsidRPr="00812C3A">
        <w:rPr>
          <w:rFonts w:cs="Times New Roman"/>
          <w:color w:val="111111"/>
          <w:sz w:val="24"/>
          <w:szCs w:val="24"/>
        </w:rPr>
        <w:t>. № 1374 «О дополнительных мерах по противодействию незаконному обороту наркотических средств, психотропных веществ и их прекурсоров» и устанавливает общие правила организации деятельности антинаркотической комиссии в  муниципальном образовании «Шаралдай» (далее — Комиссия) по реализации ее полномочий, закрепленных в Положении об антинаркотической комиссии в муниципальном образовании  «Шаралдай»  (далее — Положение).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2. Руководителем Комиссии является глава муниципального образования (далее — председатель Комиссии).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br/>
      </w:r>
      <w:r w:rsidRPr="00812C3A">
        <w:rPr>
          <w:rFonts w:cs="Times New Roman"/>
          <w:b/>
          <w:bCs/>
          <w:color w:val="111111"/>
          <w:sz w:val="24"/>
          <w:szCs w:val="24"/>
        </w:rPr>
        <w:t>II. Полномочия председателя и членов Комиссии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3. Председатель Комиссии: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 xml:space="preserve"> утверждает персональный состав Комиссии;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осуществляет руководство ее деятельностью;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дает поручения членам Комиссии по вопросам, отнесенным к компетенции Комиссии;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ведет заседания Комиссии;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 xml:space="preserve"> подписывает протоколы заседаний Комиссии;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принимает решения, связанные с деятельностью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Председатель Комиссии представляет Комиссию по вопросам, отнесенным к ее компетенции.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Председатель Комиссии информирует председателя антинаркотической комиссии в иркутской области о результатах деятельности Комиссии по итогам года.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 xml:space="preserve">4. </w:t>
      </w:r>
      <w:r w:rsidRPr="00812C3A">
        <w:rPr>
          <w:rFonts w:cs="Times New Roman"/>
          <w:sz w:val="24"/>
          <w:szCs w:val="24"/>
        </w:rPr>
        <w:t>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исполнительной власти, органами местного самоуправления муниципального образования «Шаралдай», предприятиями и организациями, расположенными на территории муниципального образования, а также средствами массовой информации.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5. Председатель Комиссии назначает (наделяет) одного из ответственных должностных лиц органа местного самоуправления муниципального образования полномочиями секретаря Комиссии, который по его поручению: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а) организует работу аппарата Комиссии и делопроизводство Комиссии;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lastRenderedPageBreak/>
        <w:t>б) распределяет обязанности между сотрудниками аппарата Комиссии;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 xml:space="preserve">в) осуществляет планирование работы аппарата Комиссии;  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оказать негативное влияние на развитие ситуации в районе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д) разрабатывает проекты планов работы (заседаний) Комиссии;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е) обеспечивает проработку и подготовку материалов к заседанию Комиссии и ведение протокола заседания Комиссии;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ж) осуществляет контроль за исполнением решений Государственного антинаркотического комитета, антинаркотической комиссии в Боханском районе и собственных решений Комиссии;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з) анализирует проделанную работу по выполнению решений Государственного антинаркотического  комитета, антинаркотической комиссии в Боханском районе и собственных решений Комиссии и письменно информирует о ее результатах председателя Комиссии;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и) обеспечивает взаимодействие с аппаратом антинаркотической комиссии в Боханском районе, органов исполнительной власти, органами местного самоуправления муниципального образования Боханский  район и иных органов по противодействию незаконному обороту наркотических средств, психотропных веществ и их прекурсоров;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к) представляет письменную отчетность в аппарат антинаркотической комиссии  в Боханском районе об итогах  работы  Комиссии за год;</w:t>
      </w:r>
    </w:p>
    <w:p w:rsidR="00812C3A" w:rsidRPr="00812C3A" w:rsidRDefault="00812C3A" w:rsidP="00812C3A">
      <w:pPr>
        <w:pStyle w:val="a3"/>
        <w:spacing w:before="0" w:beforeAutospacing="0" w:after="0" w:afterAutospacing="0" w:line="0" w:lineRule="atLeast"/>
        <w:ind w:firstLine="709"/>
        <w:contextualSpacing/>
        <w:jc w:val="both"/>
      </w:pPr>
      <w:r w:rsidRPr="00812C3A">
        <w:t>л) информирует аппарат антинаркотической комиссии в Боханском районе о дате проведения заседания Комиссии, направляет протокол решения по итогам заседания в аппарат антинаркотической комиссии в Боханском районе.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812C3A">
        <w:rPr>
          <w:rFonts w:cs="Times New Roman"/>
          <w:sz w:val="24"/>
          <w:szCs w:val="24"/>
        </w:rPr>
        <w:t>6. Члены Комиссии имеют право: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812C3A">
        <w:rPr>
          <w:rFonts w:cs="Times New Roman"/>
          <w:sz w:val="24"/>
          <w:szCs w:val="24"/>
        </w:rPr>
        <w:t>знакомиться с документами и материалами Комиссии, непосредственно касающимися деятельности Комиссии;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812C3A">
        <w:rPr>
          <w:rFonts w:cs="Times New Roman"/>
          <w:sz w:val="24"/>
          <w:szCs w:val="24"/>
        </w:rPr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812C3A" w:rsidRPr="00812C3A" w:rsidRDefault="00812C3A" w:rsidP="00812C3A">
      <w:pPr>
        <w:spacing w:line="0" w:lineRule="atLeast"/>
        <w:ind w:firstLine="709"/>
        <w:contextualSpacing/>
        <w:jc w:val="both"/>
        <w:rPr>
          <w:rFonts w:cs="Times New Roman"/>
          <w:sz w:val="24"/>
          <w:szCs w:val="24"/>
        </w:rPr>
      </w:pPr>
      <w:r w:rsidRPr="00812C3A">
        <w:rPr>
          <w:rFonts w:cs="Times New Roman"/>
          <w:sz w:val="24"/>
          <w:szCs w:val="24"/>
        </w:rPr>
        <w:t>голосовать на заседаниях Комиссии;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излагать в случае несогласия с решением Комиссии в письменной форме особое мнение.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Члены Комиссии обладают равными правами при подготовке и обсуждении рассматриваемых на заседании вопросов.</w:t>
      </w:r>
      <w:r w:rsidRPr="00812C3A">
        <w:rPr>
          <w:rFonts w:cs="Times New Roman"/>
          <w:color w:val="111111"/>
          <w:sz w:val="24"/>
          <w:szCs w:val="24"/>
        </w:rPr>
        <w:br/>
        <w:t>Члены Комиссии не в праве делегировать свои полномочия иным лицам.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7. Члены Комиссии обязаны: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 xml:space="preserve">присутствовать на заседаниях Комиссии. В случае невозможности присутствия члена Комиссии на заседании он обязан не позднее чем за 2 дня до даты проведения заседания известить об этом председателя Комиссии. Лицо, исполняющее его обязанности </w:t>
      </w:r>
      <w:r w:rsidRPr="00812C3A">
        <w:rPr>
          <w:rFonts w:cs="Times New Roman"/>
          <w:color w:val="111111"/>
          <w:sz w:val="24"/>
          <w:szCs w:val="24"/>
        </w:rPr>
        <w:lastRenderedPageBreak/>
        <w:t>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8.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b/>
          <w:bCs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  <w:r w:rsidRPr="00812C3A">
        <w:rPr>
          <w:rFonts w:cs="Times New Roman"/>
          <w:b/>
          <w:bCs/>
          <w:color w:val="111111"/>
          <w:sz w:val="24"/>
          <w:szCs w:val="24"/>
        </w:rPr>
        <w:t>III. Планирование и организация работы Комиссии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9.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10.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11.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В случае проведения выездных заседаний Комиссии указывается место проведения заседания (сельское поселение или городской округ).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12. Предложения в план заседаний Комиссии вносятся в письменной форме членами Комиссии секретарю Комиссии не позднее чем за два месяца до начала планируемого периода либо в сроки, определенные председателем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Предложения должны содержать: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наименование вопроса и краткое обоснование необходимости его рассмотрения на заседании Комиссии;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вариант предлагаемого решения;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наименование органа, ответственного за подготовку вопроса;</w:t>
      </w:r>
      <w:r w:rsidRPr="00812C3A">
        <w:rPr>
          <w:rFonts w:cs="Times New Roman"/>
          <w:color w:val="111111"/>
          <w:sz w:val="24"/>
          <w:szCs w:val="24"/>
        </w:rPr>
        <w:br/>
        <w:t>перечень соисполнителей;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срок рассмотрения на заседании Комиссии и при необходимости место проведения заседания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Указанные предложения могут направляться аппаратом Комиссии для дополнительной проработки членам Комиссии. Мнения членов Комиссии и другие материалы по внесенным предложениям должны быть представлены в аппарат Комиссии не позднее одного месяца со дня получения предложений, если иное не оговорено в сопроводительном документе.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13.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14. Копии утвержденного плана заседаний Комиссии рассылаются секретарем Комиссии членам Комиссии и направляются в аппарат Комитета.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15.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16. На заседаниях Комиссии рассмотрению подлежат не включённые в план вопросы о ходе реализации антинаркотических программ в муниципальном образовании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lastRenderedPageBreak/>
        <w:t>17.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18.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 о порядке освещения в средствах массовой информации деятельности орган государственной власти.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br/>
      </w:r>
      <w:r w:rsidRPr="00812C3A">
        <w:rPr>
          <w:rFonts w:cs="Times New Roman"/>
          <w:b/>
          <w:bCs/>
          <w:color w:val="111111"/>
          <w:sz w:val="24"/>
          <w:szCs w:val="24"/>
        </w:rPr>
        <w:t>IV. Порядок подготовки заседаний Комиссии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19. Члены Комиссии, представители подразделений территориальных органов федеральных органов исполнительной власти МО «Шаралдай», органов местного самоуправления муниципального образования,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20.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 МО «Шаралдай», органов местного самоуправления муниципального образования Иркутской области и организаций, участвующим в подготовке материалов к заседанию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21.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22. В аппарат Комиссии не позднее чем за 15 дней до даты проведения заседания представляются следующие материалы: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аналитическая справка по рассматриваемому вопросу;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тезисы выступления основного докладчика;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тезисы выступлений содокладчиков;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проект решения по рассматриваемому вопросу с указанием исполнителей поручений и сроков исполнения;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материалы согласования проекта решения с заинтересованными государственными органами;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особое мнение по представленному проекту, если таковое имеется;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иллюстрационные материалы к основному докладу и содокладам;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предложения по составу приглашённых на заседание Комиссии лиц.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23. Контроль за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24. В случае непредставления материалов в указанный в пункте 22 настоящего Регламента срок или их представления с нарушением настоящего Регламента вопрос по решению председателя Комиссии может быть снят с рассмотрения либо перенесен для рассмотрения на другом заседании.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25. Повестка дня предстоящего заседания Комиссии с соответствующими материалами докладывается руководителем аппарата Комиссии председателю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lastRenderedPageBreak/>
        <w:t>26.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 чем за 10 дней до даты проведения заседания.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27. 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 чем за 5 дней до начала заседания представляют в письменном виде в аппарат Комиссии свои замечания и предложения к проекту решения по соответствующим вопросам. Аппарат Комиссии не позднее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28. Члены Комиссии не позднее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руководителем аппарата Комиссии председателю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29. В целях координации деятельности антинаркотической комиссии муниципального образования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Боханский район не позднее чем за 5 дней до даты проведения заседания.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30.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 и органов местного самоуправления муниципальных образований Боханского  района, а также руководители иных органов и организаций, имеющих непосредственное отношение к рассматриваемому вопросу.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31. Состав приглашаемых на заседание Комиссии должностных лиц формируется аппаратом 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br/>
      </w:r>
      <w:r w:rsidRPr="00812C3A">
        <w:rPr>
          <w:rFonts w:cs="Times New Roman"/>
          <w:b/>
          <w:bCs/>
          <w:color w:val="111111"/>
          <w:sz w:val="24"/>
          <w:szCs w:val="24"/>
        </w:rPr>
        <w:t>V. Порядок проведения заседаний Комиссии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32. Заседания Комиссии созываются по поручению председателя Комиссии секретарем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33. Лица, участвующие в заседаниях Комиссии, регистрируются секретарем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34. Заседание Комиссии считается правомочным, если на нем присутствует более половины ее членов.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35. Заседания проходят под председательством председателя Комиссии, который: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ведет заседание Комиссии;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организует обсуждение вопросов повестки дня заседания Комиссии;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организует обсуждение поступивших от членов Комиссии замечаний и предложений по проекту решения;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Pr="00812C3A">
        <w:rPr>
          <w:rFonts w:cs="Times New Roman"/>
          <w:color w:val="111111"/>
          <w:sz w:val="24"/>
          <w:szCs w:val="24"/>
        </w:rPr>
        <w:br/>
        <w:t>организует голосование и подсчет голосов, оглашает результаты голосования;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обеспечивает соблюдение положений настоящего Регламента членами Комиссии и приглашенными лицами.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lastRenderedPageBreak/>
        <w:t>В случае проведения голосования по рассматриваемому вопросу председатель голосует последним.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36.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37. Регламент заседания Комиссии определяется при подготовке к заседанию и утверждается непосредственно на заседании.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38.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39.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40.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руководителем аппарата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  <w:r w:rsidRPr="00812C3A">
        <w:rPr>
          <w:rFonts w:cs="Times New Roman"/>
          <w:b/>
          <w:bCs/>
          <w:color w:val="111111"/>
          <w:sz w:val="24"/>
          <w:szCs w:val="24"/>
        </w:rPr>
        <w:t>VI. Оформление решений, принятых на заседаниях Комиссии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42. В протоколе указываются: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фамилии председательствующего, присутствующих на заседании членов Комиссии и приглашенных лиц;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вопросы, рассмотренные в ходе заседания;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принятые решения.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К протоколу прилагаются особые мнения членов Комиссии, если таковые имеются.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руководителем аппарата Комиссии, в трехдневный срок после получения аппаратом Комиссии подписанного протокола.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45. Протоколы заседаний Комиссии направляются в аппарат антинаркотической комиссии в Иркутской области в трехдневный срок после получения аппаратом Комиссии подписанного протокола</w:t>
      </w:r>
    </w:p>
    <w:p w:rsidR="00812C3A" w:rsidRPr="00812C3A" w:rsidRDefault="00812C3A" w:rsidP="00812C3A">
      <w:pPr>
        <w:spacing w:line="0" w:lineRule="atLeast"/>
        <w:contextualSpacing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center"/>
        <w:rPr>
          <w:rFonts w:cs="Times New Roman"/>
          <w:b/>
          <w:bCs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br/>
      </w:r>
      <w:r w:rsidRPr="00812C3A">
        <w:rPr>
          <w:rFonts w:cs="Times New Roman"/>
          <w:b/>
          <w:bCs/>
          <w:color w:val="111111"/>
          <w:sz w:val="24"/>
          <w:szCs w:val="24"/>
        </w:rPr>
        <w:t>VII. Контроль исполнения поручений, содержащихся в решениях Комиссии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 xml:space="preserve">45. Об исполнении поручений, содержащихся в решениях Комиссии, ответственные исполнители готовят отчеты о проделанной работе и ее результатах. </w:t>
      </w:r>
      <w:r w:rsidRPr="00812C3A">
        <w:rPr>
          <w:rFonts w:cs="Times New Roman"/>
          <w:color w:val="111111"/>
          <w:sz w:val="24"/>
          <w:szCs w:val="24"/>
        </w:rPr>
        <w:lastRenderedPageBreak/>
        <w:t>Отчеты представляются в течение 10 дней по окончании срока исполнения решений Комиссии в аппарат Комиссии.</w:t>
      </w:r>
    </w:p>
    <w:p w:rsidR="00812C3A" w:rsidRPr="00812C3A" w:rsidRDefault="00812C3A" w:rsidP="00812C3A">
      <w:pPr>
        <w:spacing w:line="0" w:lineRule="atLeast"/>
        <w:ind w:firstLine="708"/>
        <w:contextualSpacing/>
        <w:jc w:val="both"/>
        <w:rPr>
          <w:rFonts w:cs="Times New Roman"/>
          <w:color w:val="111111"/>
          <w:sz w:val="24"/>
          <w:szCs w:val="24"/>
        </w:rPr>
      </w:pPr>
      <w:r w:rsidRPr="00812C3A">
        <w:rPr>
          <w:rFonts w:cs="Times New Roman"/>
          <w:color w:val="111111"/>
          <w:sz w:val="24"/>
          <w:szCs w:val="24"/>
        </w:rPr>
        <w:t>46. Контроль исполнения поручений, содержащихся в решениях Комиссии, осуществляет секретарь Комиссии.</w:t>
      </w:r>
    </w:p>
    <w:sectPr w:rsidR="00812C3A" w:rsidRPr="00812C3A" w:rsidSect="008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21C"/>
    <w:rsid w:val="0031021C"/>
    <w:rsid w:val="003A2C1C"/>
    <w:rsid w:val="003D6555"/>
    <w:rsid w:val="00465078"/>
    <w:rsid w:val="004916B9"/>
    <w:rsid w:val="006B7D57"/>
    <w:rsid w:val="00812C3A"/>
    <w:rsid w:val="00861161"/>
    <w:rsid w:val="00904888"/>
    <w:rsid w:val="00B5724C"/>
    <w:rsid w:val="00D2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1"/>
  </w:style>
  <w:style w:type="paragraph" w:styleId="1">
    <w:name w:val="heading 1"/>
    <w:basedOn w:val="a"/>
    <w:link w:val="10"/>
    <w:qFormat/>
    <w:rsid w:val="00812C3A"/>
    <w:pPr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2C3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2</cp:revision>
  <cp:lastPrinted>2015-11-09T03:05:00Z</cp:lastPrinted>
  <dcterms:created xsi:type="dcterms:W3CDTF">2015-11-10T06:27:00Z</dcterms:created>
  <dcterms:modified xsi:type="dcterms:W3CDTF">2015-11-10T06:27:00Z</dcterms:modified>
</cp:coreProperties>
</file>